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DE LA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 y Nombre autor 1 (Afiliación), e-mail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 y Nombre autor 2 (Afiliación), e-mail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 y Nombre autor 3 (Afiliación), e-mail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 y Nombre autor 4 (Afiliación), e-mail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Área temática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RESUMEN (máx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Texto Texto Texto Texto Texto Texto Texto Texto Texto Texto Texto Texto Texto to Texto Texto Texto Texto Texto Texto Texto Texto Texto Texto Texto Texto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PALABRAS CLAVE (máx 5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Texto; Texto; Texto; Texto;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 (máx 200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Texto; Texto; Texto; Texto; Texto, Texto, Texto, Texto, Texto, Texto, Texto, Texto, Texto, Texto, Texto, Texto,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PALAVRAS-CHAVE (máx 5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Texto; Texto; Texto; Texto;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ABSTRACT (max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 Texto Texto Texto Text Text Text Text Text Text Text Text Text Text Text Text Text Text Text Text Text Text Text Text Text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KEYWORDS (max 5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Text; Text; Text; Text;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DE LA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APARTADO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 Texto Texto Texto Texto Texto Texto Texto Texto Texto Texto Texto Texto Texto Texto Texto Texto Texto Texto Texto Texto Texto Texto Texto Texto Texto Texto Texto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1.1. Título de subapartado de primer nivel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 Texto Texto Texto Texto Texto Texto Texto Texto Texto Texto Texto Texto Texto Texto Texto Texto Texto Texto Texto Texto Texto Texto Texto Texto Texto Texto Texto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Título de subapartado de segundo nivel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 Texto Texto Texto Texto Texto Texto Texto Texto Texto Texto Texto Texto Texto Texto Texto Texto Texto Texto Texto Texto Texto Texto Texto Texto Texto Texto Texto </w:t>
      </w:r>
    </w:p>
    <w:p w:rsidR="00000000" w:rsidDel="00000000" w:rsidP="00000000" w:rsidRDefault="00000000" w:rsidRPr="00000000" w14:paraId="00000029">
      <w:pPr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Tablas, gráficos o ilustraciones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Según normativa APA</w:t>
      </w:r>
    </w:p>
    <w:p w:rsidR="00000000" w:rsidDel="00000000" w:rsidP="00000000" w:rsidRDefault="00000000" w:rsidRPr="00000000" w14:paraId="0000002B">
      <w:pPr>
        <w:tabs>
          <w:tab w:val="left" w:leader="none" w:pos="189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93.0" w:type="dxa"/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La bibliografía se expresará según el estilo APA: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Kotler, P., &amp; Armstrong, G. (2003).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rtl w:val="0"/>
              </w:rPr>
              <w:t xml:space="preserve">Fundamentos de marketing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. Pearson Educación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http://xxxx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Capítulos de libros: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Merchán-Hernández, C., &amp; Leal-Rodríguez, A. L. (2016). Revisiting the Triple Helix Innovation Framework: The Case of Abengoa. In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rtl w:val="0"/>
              </w:rPr>
              <w:t xml:space="preserve">Multiple Helix Ecosystems for Sustainable Competitiveness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 (pp. 45-58). Springer, Cham.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http://xxxxx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0" w:before="60"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Artículos: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color w:val="33333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Baena-González, R.; García-Parejo, A.; De-la-Fuente, R.; Fonseca, T. de J.; Heredia-Carroza, J.; Chavarría-Ortiz, C. (2023). Internacionalización de la educación superior. Satisfacción de los universitarios en España y Portugal.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highlight w:val="white"/>
                <w:rtl w:val="0"/>
              </w:rPr>
              <w:t xml:space="preserve">Campus Virtuales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(1), 193-208.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http://doi.org/xx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1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rPr>
        <w:sz w:val="22"/>
        <w:szCs w:val="22"/>
      </w:rPr>
    </w:pPr>
    <w:r w:rsidDel="00000000" w:rsidR="00000000" w:rsidRPr="00000000">
      <w:rPr/>
      <w:drawing>
        <wp:inline distB="0" distT="0" distL="0" distR="0">
          <wp:extent cx="1070610" cy="81343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8134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rPr>
        <w:sz w:val="22"/>
        <w:szCs w:val="22"/>
      </w:rPr>
    </w:pPr>
    <w:r w:rsidDel="00000000" w:rsidR="00000000" w:rsidRPr="00000000">
      <w:rPr/>
      <w:drawing>
        <wp:inline distB="0" distT="0" distL="0" distR="0">
          <wp:extent cx="1070610" cy="81343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8134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rPr>
        <w:sz w:val="22"/>
        <w:szCs w:val="22"/>
      </w:rPr>
    </w:pPr>
    <w:r w:rsidDel="00000000" w:rsidR="00000000" w:rsidRPr="00000000">
      <w:rPr/>
      <w:drawing>
        <wp:inline distB="0" distT="0" distL="0" distR="0">
          <wp:extent cx="1070610" cy="81343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8134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s-ES"/>
    </w:rPr>
  </w:style>
  <w:style w:type="paragraph" w:styleId="Ttulo1">
    <w:name w:val="Heading 1"/>
    <w:basedOn w:val="Normal11"/>
    <w:next w:val="Normal1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1"/>
    <w:next w:val="Normal1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1"/>
    <w:next w:val="Normal1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1"/>
    <w:next w:val="Normal1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1"/>
    <w:next w:val="Normal1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1"/>
    <w:next w:val="Normal1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1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es-ES"/>
    </w:rPr>
  </w:style>
  <w:style w:type="paragraph" w:styleId="Ttulogeneral">
    <w:name w:val="Title"/>
    <w:basedOn w:val="Normal11"/>
    <w:next w:val="Normal1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11" w:default="1">
    <w:name w:val="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s-ES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idodelmarco">
    <w:name w:val="Contenido del marco"/>
    <w:basedOn w:val="Normal1"/>
    <w:qFormat w:val="1"/>
    <w:pPr/>
    <w:rPr/>
  </w:style>
  <w:style w:type="paragraph" w:styleId="Cabeceraypie">
    <w:name w:val="Cabecera y pie"/>
    <w:basedOn w:val="Normal1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i.org/xxxx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xxx" TargetMode="External"/><Relationship Id="rId8" Type="http://schemas.openxmlformats.org/officeDocument/2006/relationships/hyperlink" Target="http://xxxx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861D/Z9CQUkGfYHvO8TTLEFPA==">CgMxLjA4AHIhMXJvTVBRTzAzcUczNmY2WjdncWhQSkd5ZS1MZGhpcElQ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